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E5C" w:rsidRDefault="004F3E5C" w:rsidP="004206C9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5"/>
          <w:szCs w:val="35"/>
          <w:cs/>
        </w:rPr>
      </w:pPr>
    </w:p>
    <w:p w:rsidR="004F3E5C" w:rsidRDefault="004F3E5C">
      <w:pPr>
        <w:rPr>
          <w:rFonts w:ascii="TH SarabunPSK" w:eastAsia="Times New Roman" w:hAnsi="TH SarabunPSK" w:cs="TH SarabunPSK"/>
          <w:b/>
          <w:bCs/>
          <w:sz w:val="35"/>
          <w:szCs w:val="35"/>
          <w:cs/>
        </w:rPr>
      </w:pPr>
      <w:r>
        <w:rPr>
          <w:rFonts w:ascii="TH SarabunPSK" w:eastAsia="Times New Roman" w:hAnsi="TH SarabunPSK" w:cs="TH SarabunPSK"/>
          <w:b/>
          <w:bCs/>
          <w:sz w:val="35"/>
          <w:szCs w:val="35"/>
          <w:cs/>
        </w:rPr>
        <w:br w:type="page"/>
      </w:r>
    </w:p>
    <w:p w:rsidR="004206C9" w:rsidRPr="00175C41" w:rsidRDefault="004206C9" w:rsidP="004206C9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5"/>
          <w:szCs w:val="35"/>
        </w:rPr>
      </w:pPr>
      <w:r w:rsidRPr="00175C41">
        <w:rPr>
          <w:rFonts w:ascii="TH SarabunPSK" w:eastAsia="Times New Roman" w:hAnsi="TH SarabunPSK" w:cs="TH SarabunPSK"/>
          <w:b/>
          <w:bCs/>
          <w:sz w:val="35"/>
          <w:szCs w:val="35"/>
          <w:cs/>
        </w:rPr>
        <w:lastRenderedPageBreak/>
        <w:t>โครงการ</w:t>
      </w:r>
      <w:r w:rsidR="00DE1D1A" w:rsidRPr="00175C41">
        <w:rPr>
          <w:rFonts w:ascii="TH SarabunPSK" w:eastAsia="Times New Roman" w:hAnsi="TH SarabunPSK" w:cs="TH SarabunPSK"/>
          <w:b/>
          <w:bCs/>
          <w:sz w:val="35"/>
          <w:szCs w:val="35"/>
          <w:cs/>
        </w:rPr>
        <w:t>ส่งเสริมการเรียนรู้คณิตศาสตร์</w:t>
      </w:r>
    </w:p>
    <w:p w:rsidR="004206C9" w:rsidRPr="00175C41" w:rsidRDefault="004206C9" w:rsidP="004206C9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>25</w:t>
      </w:r>
      <w:r w:rsidR="00EA0B2C"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6</w:t>
      </w:r>
      <w:r w:rsidR="00EA0B2C" w:rsidRPr="00175C41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>1</w:t>
      </w:r>
    </w:p>
    <w:p w:rsidR="004206C9" w:rsidRPr="00A84DA6" w:rsidRDefault="004206C9" w:rsidP="004206C9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:  </w:t>
      </w:r>
      <w:r w:rsidRPr="00422C42">
        <w:rPr>
          <w:rFonts w:ascii="TH SarabunPSK" w:eastAsia="SimSun" w:hAnsi="TH SarabunPSK" w:cs="TH SarabunPSK"/>
          <w:sz w:val="32"/>
          <w:szCs w:val="32"/>
          <w:cs/>
        </w:rPr>
        <w:t>กลุ่มบริหารวิชาการ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84DA6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22C4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DE1D1A" w:rsidRPr="00DE1D1A">
        <w:rPr>
          <w:rFonts w:ascii="TH SarabunPSK" w:eastAsia="Calibri" w:hAnsi="TH SarabunPSK" w:cs="TH SarabunPSK"/>
          <w:sz w:val="32"/>
          <w:szCs w:val="32"/>
          <w:cs/>
        </w:rPr>
        <w:t>กิจกรรมส่งเสริมการเรียนรู้คณิตศาสตร์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A84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4206C9" w:rsidRPr="00A84DA6" w:rsidRDefault="004206C9" w:rsidP="004206C9">
      <w:pPr>
        <w:spacing w:after="160" w:line="259" w:lineRule="auto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>2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A84DA6">
        <w:rPr>
          <w:rFonts w:ascii="TH SarabunPSK" w:eastAsia="Arial Unicode MS" w:hAnsi="TH SarabunPSK" w:cs="TH SarabunPSK"/>
          <w:sz w:val="32"/>
          <w:szCs w:val="32"/>
        </w:rPr>
        <w:cr/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 xml:space="preserve">กลยุทธ์ที่ </w:t>
      </w:r>
      <w:r w:rsidRPr="00A84DA6">
        <w:rPr>
          <w:rFonts w:ascii="TH SarabunPSK" w:eastAsia="Arial Unicode MS" w:hAnsi="TH SarabunPSK" w:cs="TH SarabunPSK"/>
          <w:sz w:val="32"/>
          <w:szCs w:val="32"/>
        </w:rPr>
        <w:t xml:space="preserve">4 </w:t>
      </w:r>
      <w:r w:rsidRPr="00A84DA6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การพัฒนาระบบการบริหารจัดการ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ข้อที่ 1.2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รักการเรียนรู้และพัฒนาตนเองอย่างต่อเนื่อง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>ข้อที่ 5.1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ข้อที่ 5.4 สถานศึกษามีการสร้าง  ส่งเสริม  สนับสนุน ให้สถานศึกษาเป็นสังคมแห่งการเรียนรู้ 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>: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  7</w:t>
      </w: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1-4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  10</w:t>
      </w:r>
      <w:r w:rsidRPr="00A84DA6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1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>มาตรฐานที่  11 ตัวบ่งชี้ที่  1</w:t>
      </w:r>
    </w:p>
    <w:p w:rsidR="004206C9" w:rsidRPr="00A84DA6" w:rsidRDefault="004206C9" w:rsidP="004206C9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>มาตรฐานที่  13 ตัวบ่งชี้ที่  2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ข้อที่  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206C9" w:rsidRPr="00A84DA6" w:rsidRDefault="004206C9" w:rsidP="004206C9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206C9" w:rsidRPr="00A84DA6" w:rsidRDefault="004206C9" w:rsidP="004206C9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</w:rPr>
        <w:t xml:space="preserve">   </w:t>
      </w:r>
      <w:r w:rsidR="00DE1D1A" w:rsidRPr="00A84DA6">
        <w:rPr>
          <w:rFonts w:ascii="TH SarabunPSK" w:eastAsia="SimSun" w:hAnsi="TH SarabunPSK" w:cs="TH SarabunPSK"/>
          <w:sz w:val="32"/>
          <w:szCs w:val="32"/>
        </w:rPr>
        <w:sym w:font="Wingdings 2" w:char="F0A3"/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โครงการต่อเนื่อง  </w:t>
      </w:r>
      <w:r w:rsidRPr="00A84DA6">
        <w:rPr>
          <w:rFonts w:ascii="TH SarabunPSK" w:eastAsia="SimSun" w:hAnsi="TH SarabunPSK" w:cs="TH SarabunPSK"/>
          <w:sz w:val="32"/>
          <w:szCs w:val="32"/>
        </w:rPr>
        <w:tab/>
      </w:r>
      <w:r w:rsidR="00DE1D1A" w:rsidRPr="00A84DA6"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>โครงการใหม่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 นางสาว</w:t>
      </w:r>
      <w:proofErr w:type="spellStart"/>
      <w:r w:rsidRPr="00A84DA6">
        <w:rPr>
          <w:rFonts w:ascii="TH SarabunPSK" w:eastAsia="SimSun" w:hAnsi="TH SarabunPSK" w:cs="TH SarabunPSK"/>
          <w:sz w:val="32"/>
          <w:szCs w:val="32"/>
          <w:cs/>
        </w:rPr>
        <w:t>ปัท</w:t>
      </w:r>
      <w:proofErr w:type="spellEnd"/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มาพร  สุริโย </w:t>
      </w:r>
    </w:p>
    <w:p w:rsidR="004206C9" w:rsidRPr="00A84DA6" w:rsidRDefault="004206C9" w:rsidP="004206C9">
      <w:pPr>
        <w:pBdr>
          <w:bottom w:val="single" w:sz="6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84DA6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84DA6">
        <w:rPr>
          <w:rFonts w:ascii="TH SarabunPSK" w:eastAsia="SimSun" w:hAnsi="TH SarabunPSK" w:cs="TH SarabunPSK"/>
          <w:sz w:val="32"/>
          <w:szCs w:val="32"/>
          <w:cs/>
        </w:rPr>
        <w:t xml:space="preserve"> กลุ่มสาระ</w:t>
      </w:r>
      <w:r w:rsidRPr="00422C42">
        <w:rPr>
          <w:rFonts w:ascii="TH SarabunPSK" w:eastAsia="SimSun" w:hAnsi="TH SarabunPSK" w:cs="TH SarabunPSK"/>
          <w:sz w:val="32"/>
          <w:szCs w:val="32"/>
          <w:cs/>
        </w:rPr>
        <w:t>การเรียนรู้คณิตศาสตร์</w:t>
      </w:r>
    </w:p>
    <w:p w:rsidR="004206C9" w:rsidRPr="00A84DA6" w:rsidRDefault="004206C9" w:rsidP="004206C9">
      <w:pPr>
        <w:tabs>
          <w:tab w:val="left" w:pos="931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EA0B2C" w:rsidRDefault="00EA0B2C" w:rsidP="004206C9">
      <w:pPr>
        <w:tabs>
          <w:tab w:val="left" w:pos="284"/>
        </w:tabs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206C9" w:rsidRDefault="004206C9" w:rsidP="004206C9">
      <w:pPr>
        <w:tabs>
          <w:tab w:val="left" w:pos="284"/>
        </w:tabs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 xml:space="preserve">1. 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9146D4" w:rsidRPr="009146D4" w:rsidRDefault="009146D4" w:rsidP="009146D4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คณิตศาสตร์มีบทบาทสำคัญยิ่งต่อการพัฒนาความคิดของมนุษย์  ทำให้มนุษย์มีความคิดสร้างสรรค์  คิดอย่างมีเหตุผล เป็นระบบระเบียบ มีแบบแผน สามารถวิเคราะห์ปัญหา  และสถานการณ์ได้อย่างถี่ถ้วนรอบคอบ  ทำให้สามารถคาดการณ์  วางแผน ตัดสินใจ และแก้ปัญหาได้อย่างถูกต้องและเหมา</w:t>
      </w:r>
      <w:r w:rsidR="00175C41">
        <w:rPr>
          <w:rFonts w:ascii="TH SarabunPSK" w:eastAsia="Calibri" w:hAnsi="TH SarabunPSK" w:cs="TH SarabunPSK"/>
          <w:color w:val="000000"/>
          <w:sz w:val="32"/>
          <w:szCs w:val="32"/>
          <w:cs/>
        </w:rPr>
        <w:t>ะสม  (กระทรวงศึกษาธิการ,</w:t>
      </w:r>
      <w:r w:rsidR="00175C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</w:rPr>
        <w:t>2547 : 1)</w:t>
      </w:r>
    </w:p>
    <w:p w:rsidR="009146D4" w:rsidRPr="009146D4" w:rsidRDefault="009146D4" w:rsidP="009146D4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146D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หลักสูตรการศึกษาขั้นพื้นฐาน  พุทธศักราช  </w:t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</w:rPr>
        <w:t>2551</w:t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เป็นการจัดการศึกษาเพื่อปวงชนที่เปิดโอกาสให้นักเรียนทุกคนได้เรียนรู้วิชาคณิตศาสตร์อย่างต่อเนื่องและเหมาะสมได้ตลอดชีวิตและตามศักยภาพ  ให้ผู้เรียนเป็นผู้เรียนที่มีความรู้ความสามารถทางคณิตศาสตร์เพียงพอที่จะสามารถนำความรู้  ทักษะและกระบวนการทางคณิตศาสตร์ที่จำเป็นไปพัฒนาคุณภาพชีวิตให้ดียิ่งขึ้น  ซึ่งต้องสามารถนำไปเป็นเครื่องมือในการเรียนรู้สิ่งต่างๆ  และเป็นพื้นฐานสำคัญสำหรับการศึกษาต่อในระดับชั้นที่สูงขึ้นไป</w:t>
      </w:r>
    </w:p>
    <w:p w:rsidR="009146D4" w:rsidRPr="009146D4" w:rsidRDefault="009146D4" w:rsidP="009146D4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146D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</w:t>
      </w:r>
      <w:r w:rsidRPr="009146D4">
        <w:rPr>
          <w:rFonts w:ascii="TH SarabunPSK" w:eastAsia="Calibri" w:hAnsi="TH SarabunPSK" w:cs="TH SarabunPSK"/>
          <w:sz w:val="32"/>
          <w:szCs w:val="32"/>
          <w:cs/>
        </w:rPr>
        <w:t>ฝึกทักษะกระบวนการคิดคำนวณเลขได้คล่องแคล่ว รวดเร็วและถูกต้องแม่นยำ</w:t>
      </w:r>
      <w:r w:rsidRPr="009146D4">
        <w:rPr>
          <w:rFonts w:ascii="TH SarabunPSK" w:eastAsia="Calibri" w:hAnsi="TH SarabunPSK" w:cs="TH SarabunPSK"/>
          <w:sz w:val="32"/>
          <w:szCs w:val="40"/>
          <w:cs/>
        </w:rPr>
        <w:t xml:space="preserve">  </w:t>
      </w:r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นับว่ามีความสำคัญ  เพราะในชีวิตประจำวันของมนุษย์ต้องประสบกับปัญหาต่าง ๆ มากมาย  มนุษย์จึงต้องมีความรู้ความสามารถในการคิดคำนวณ ซึ่งเป็นความสามารถขั้นพื้นฐานของมนุษย์เพื่อให้ปรับตัวอยู่ในสังคมได้อย่างมีความสุข  ดังนั้นความสามารถในการคิดคำนวณจึงต้องปลูกฝังให้เกิดขึ้นในตัวของนักเรียนตั้งแต่เด็ก โดย</w:t>
      </w:r>
      <w:r w:rsidR="00EA0B2C">
        <w:rPr>
          <w:rFonts w:ascii="TH SarabunPSK" w:eastAsia="Calibri" w:hAnsi="TH SarabunPSK" w:cs="TH SarabunPSK"/>
          <w:color w:val="000000"/>
          <w:sz w:val="32"/>
          <w:szCs w:val="32"/>
          <w:cs/>
        </w:rPr>
        <w:br/>
      </w:r>
      <w:proofErr w:type="spellStart"/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9146D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การเข้ากับการจัดกิจกรรมการเรียนรู้วิชาคณิตศาสตร์ </w:t>
      </w:r>
    </w:p>
    <w:p w:rsidR="009146D4" w:rsidRDefault="009146D4" w:rsidP="009146D4">
      <w:pPr>
        <w:tabs>
          <w:tab w:val="left" w:pos="108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9146D4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9146D4">
        <w:rPr>
          <w:rFonts w:ascii="TH SarabunPSK" w:eastAsia="Cordia New" w:hAnsi="TH SarabunPSK" w:cs="TH SarabunPSK"/>
          <w:sz w:val="32"/>
          <w:szCs w:val="32"/>
          <w:cs/>
        </w:rPr>
        <w:t>จากเหตุผลและความสำคัญดังกล่าว</w:t>
      </w:r>
      <w:r w:rsidRPr="009146D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A0B2C">
        <w:rPr>
          <w:rFonts w:ascii="TH SarabunPSK" w:eastAsia="Cordia New" w:hAnsi="TH SarabunPSK" w:cs="TH SarabunPSK"/>
          <w:sz w:val="32"/>
          <w:szCs w:val="32"/>
          <w:cs/>
        </w:rPr>
        <w:t>จึงได้ทำโครงการนี้ขึ้น</w:t>
      </w:r>
      <w:r w:rsidRPr="009146D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เพื่อฝึกให้นักเรียนมีทักษะในการคิดคำนวณเลขได้อย่างถูกต้อง รวดเร็วและแม่นยำและเพื่อยกระดับผลสัมฤทธิ์ทางการเรียนให้สูงขึ้น  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146D4" w:rsidRPr="0079789F" w:rsidRDefault="009146D4" w:rsidP="009146D4">
      <w:pPr>
        <w:pStyle w:val="a3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79789F">
        <w:rPr>
          <w:rFonts w:ascii="TH SarabunPSK" w:hAnsi="TH SarabunPSK" w:cs="TH SarabunPSK"/>
        </w:rPr>
        <w:t xml:space="preserve">2.1   </w:t>
      </w:r>
      <w:r w:rsidRPr="0079789F">
        <w:rPr>
          <w:rFonts w:ascii="TH SarabunPSK" w:hAnsi="TH SarabunPSK" w:cs="TH SarabunPSK"/>
          <w:cs/>
        </w:rPr>
        <w:t>เพื่อให้นักเรียนมีทักษะในการคิดคำนวณทางด้านการเรียนคณิตศาสตร์</w:t>
      </w:r>
    </w:p>
    <w:p w:rsidR="009146D4" w:rsidRPr="0079789F" w:rsidRDefault="009146D4" w:rsidP="009146D4">
      <w:pPr>
        <w:pStyle w:val="a3"/>
        <w:rPr>
          <w:rFonts w:ascii="TH SarabunPSK" w:hAnsi="TH SarabunPSK" w:cs="TH SarabunPSK"/>
        </w:rPr>
      </w:pPr>
      <w:r w:rsidRPr="0079789F">
        <w:rPr>
          <w:rFonts w:ascii="TH SarabunPSK" w:hAnsi="TH SarabunPSK" w:cs="TH SarabunPSK"/>
          <w:cs/>
        </w:rPr>
        <w:tab/>
        <w:t>2.2   เพื่อให้นักเรียนสามารถคิดคำนวณบวกและลบเลขได้อย่างรวดเร็วถูกต้อง</w:t>
      </w:r>
    </w:p>
    <w:p w:rsidR="009146D4" w:rsidRPr="0079789F" w:rsidRDefault="009146D4" w:rsidP="009146D4">
      <w:pPr>
        <w:pStyle w:val="a3"/>
        <w:rPr>
          <w:rFonts w:ascii="TH SarabunPSK" w:hAnsi="TH SarabunPSK" w:cs="TH SarabunPSK"/>
        </w:rPr>
      </w:pPr>
      <w:r w:rsidRPr="0079789F">
        <w:rPr>
          <w:rFonts w:ascii="TH SarabunPSK" w:hAnsi="TH SarabunPSK" w:cs="TH SarabunPSK"/>
          <w:cs/>
        </w:rPr>
        <w:tab/>
        <w:t>2.3   เพื่อให้นักเรียนได้รับการพัฒนาปรับปรุงและยกระดับคุณภาพทางการศึกษา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4206C9" w:rsidRPr="00A84DA6" w:rsidRDefault="004206C9" w:rsidP="004206C9">
      <w:pPr>
        <w:spacing w:after="16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>3.1.1  นักเรียนร้อยละ 80  มีความสามารถในการสรุปความคิดจากเรื่องที่อ่าน  ฟังและดูและสื่อสาร</w:t>
      </w:r>
    </w:p>
    <w:p w:rsidR="004206C9" w:rsidRPr="00A84DA6" w:rsidRDefault="004206C9" w:rsidP="004206C9">
      <w:pPr>
        <w:spacing w:after="16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      โดยการพูดหรือเขียนตามความคิดของตนเองได้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>3.1.2  นักเรียนร้อยละ 80  สามารถนำเสนอวิธีคิด วิธีแก้ปัญหาด้วยภาษาหรือวิธีการของตนเอง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A84DA6">
        <w:rPr>
          <w:rFonts w:ascii="TH SarabunPSK" w:eastAsia="Calibri" w:hAnsi="TH SarabunPSK" w:cs="TH SarabunPSK"/>
          <w:sz w:val="32"/>
          <w:szCs w:val="32"/>
        </w:rPr>
        <w:t xml:space="preserve">3.1.3 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</w:t>
      </w:r>
      <w:proofErr w:type="gramEnd"/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80  สามารถกำหนดเป้าหมาย คาดการณ์ ตัดสินใจแก้ปัญหาโดยมีเหตุผล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ประกอบ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84DA6">
        <w:rPr>
          <w:rFonts w:ascii="TH SarabunPSK" w:eastAsia="Calibri" w:hAnsi="TH SarabunPSK" w:cs="TH SarabunPSK"/>
          <w:sz w:val="32"/>
          <w:szCs w:val="32"/>
          <w:cs/>
        </w:rPr>
        <w:tab/>
        <w:t>3.1.4  นักเรียนร้อยละ 80  มีความคิดริเริ่ม และสร้างสรรค์ผลงานด้วยความภาคภูมิใจ</w:t>
      </w:r>
    </w:p>
    <w:p w:rsidR="004206C9" w:rsidRPr="00A84DA6" w:rsidRDefault="004206C9" w:rsidP="004206C9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84DA6">
        <w:rPr>
          <w:rFonts w:ascii="TH SarabunPSK" w:eastAsia="SimSun" w:hAnsi="TH SarabunPSK" w:cs="TH SarabunPSK"/>
          <w:sz w:val="32"/>
          <w:szCs w:val="32"/>
          <w:cs/>
        </w:rPr>
        <w:tab/>
        <w:t>3.1.5  ผู้เกี่ยวข้องร้อยละ 80  มีความพึงพอใจในการดำเนินโครงการค่ายคณิตศาสตร์</w:t>
      </w:r>
    </w:p>
    <w:p w:rsidR="004206C9" w:rsidRPr="00A84DA6" w:rsidRDefault="004206C9" w:rsidP="004206C9">
      <w:pPr>
        <w:spacing w:after="0" w:line="259" w:lineRule="auto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A84DA6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4206C9" w:rsidRPr="00A84DA6" w:rsidRDefault="004206C9" w:rsidP="004206C9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3.2.1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การนำความรู้ไปใช้ การสื่อสารความรู้ และการเชื่อมโยงความคิดทางคณิตศาสตร์</w:t>
      </w:r>
    </w:p>
    <w:p w:rsidR="004206C9" w:rsidRPr="00A84DA6" w:rsidRDefault="004206C9" w:rsidP="004206C9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A84DA6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A84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4DA6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:rsidR="004206C9" w:rsidRPr="00A84DA6" w:rsidRDefault="004206C9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lastRenderedPageBreak/>
        <w:t xml:space="preserve">4. </w:t>
      </w: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4206C9" w:rsidRPr="00A84DA6" w:rsidRDefault="004206C9" w:rsidP="004206C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84DA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143"/>
        <w:gridCol w:w="968"/>
        <w:gridCol w:w="572"/>
        <w:gridCol w:w="755"/>
        <w:gridCol w:w="613"/>
        <w:gridCol w:w="1474"/>
        <w:gridCol w:w="1872"/>
      </w:tblGrid>
      <w:tr w:rsidR="004206C9" w:rsidRPr="00A84DA6" w:rsidTr="001F4B0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908" w:type="dxa"/>
            <w:gridSpan w:val="4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206C9" w:rsidRPr="00A84DA6" w:rsidTr="001F4B0C">
        <w:tc>
          <w:tcPr>
            <w:tcW w:w="0" w:type="auto"/>
            <w:vMerge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727" w:type="dxa"/>
            <w:vMerge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5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13" w:type="dxa"/>
            <w:shd w:val="clear" w:color="auto" w:fill="DAEEF3"/>
            <w:vAlign w:val="center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Merge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vMerge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206C9" w:rsidRPr="00A84DA6" w:rsidTr="00CA0F3A">
        <w:tc>
          <w:tcPr>
            <w:tcW w:w="0" w:type="auto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4206C9" w:rsidRPr="00A84DA6" w:rsidRDefault="00DE1D1A" w:rsidP="00CA0F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1D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กิจกรรมส่งเสริมการเรียนรู้คณิตศาสตร์</w:t>
            </w:r>
          </w:p>
        </w:tc>
        <w:tc>
          <w:tcPr>
            <w:tcW w:w="0" w:type="auto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</w:tcPr>
          <w:p w:rsidR="004206C9" w:rsidRPr="00A84DA6" w:rsidRDefault="00175C41" w:rsidP="00CA0F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bookmarkStart w:id="0" w:name="_GoBack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  <w:bookmarkEnd w:id="0"/>
          </w:p>
        </w:tc>
        <w:tc>
          <w:tcPr>
            <w:tcW w:w="613" w:type="dxa"/>
          </w:tcPr>
          <w:p w:rsidR="004206C9" w:rsidRPr="00A84DA6" w:rsidRDefault="00175C41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474" w:type="dxa"/>
          </w:tcPr>
          <w:p w:rsidR="004206C9" w:rsidRPr="00A84DA6" w:rsidRDefault="00061A81" w:rsidP="00061A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ต.ค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  <w:r w:rsidR="004206C9"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-30ก.ย. </w:t>
            </w:r>
            <w:r w:rsidR="004206C9" w:rsidRPr="00A84D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872" w:type="dxa"/>
            <w:vAlign w:val="center"/>
          </w:tcPr>
          <w:p w:rsidR="004206C9" w:rsidRPr="00A84DA6" w:rsidRDefault="00DE1D1A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ปัท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มาพร สุริโย</w:t>
            </w:r>
          </w:p>
        </w:tc>
      </w:tr>
      <w:tr w:rsidR="004206C9" w:rsidRPr="00A84DA6" w:rsidTr="001F4B0C">
        <w:tc>
          <w:tcPr>
            <w:tcW w:w="0" w:type="auto"/>
            <w:gridSpan w:val="2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84DA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13" w:type="dxa"/>
            <w:shd w:val="clear" w:color="auto" w:fill="DAEEF3"/>
          </w:tcPr>
          <w:p w:rsidR="004206C9" w:rsidRPr="00A84DA6" w:rsidRDefault="00175C41" w:rsidP="00CA0F3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600</w:t>
            </w:r>
          </w:p>
        </w:tc>
        <w:tc>
          <w:tcPr>
            <w:tcW w:w="1474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shd w:val="clear" w:color="auto" w:fill="DAEEF3"/>
          </w:tcPr>
          <w:p w:rsidR="004206C9" w:rsidRPr="00A84DA6" w:rsidRDefault="004206C9" w:rsidP="00CA0F3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4206C9" w:rsidRPr="00A84DA6" w:rsidRDefault="004206C9" w:rsidP="004206C9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206C9" w:rsidRPr="00422C42" w:rsidRDefault="004206C9" w:rsidP="004206C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1D38D5">
        <w:rPr>
          <w:rFonts w:ascii="TH SarabunPSK" w:hAnsi="TH SarabunPSK" w:cs="TH SarabunPSK"/>
          <w:b/>
          <w:bCs/>
          <w:color w:val="000000"/>
          <w:sz w:val="32"/>
          <w:szCs w:val="32"/>
        </w:rPr>
        <w:t>600</w:t>
      </w:r>
      <w:r w:rsidR="007A1C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4206C9" w:rsidRPr="00A84DA6" w:rsidRDefault="004206C9" w:rsidP="004206C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  <w:r w:rsidRPr="00A84DA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80"/>
        <w:gridCol w:w="2160"/>
        <w:gridCol w:w="1800"/>
      </w:tblGrid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ร้อยละนักเรียนที่สามารถสรุปความคิดจากเรื่องที่อ่าน  ฟังและดูและสื่อสารโดยการพูดหรือเขียนตามความคิดของตนเองได้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ร้อยละนักเรียนที่สามารถนำเสนอวิธีคิด วิธีแก้ปัญหาด้วยภาษาหรือวิธีการของตนเอง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ร้อยละนักเรียนที่สามารถกำหนดเป้าหมาย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 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ร้อยละนักเรียนที่มีความคิดริเริ่ม และสร้างสรรค์ผลงานด้วยความภาคภูมิใจ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การตรวจผลงาน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แบบตรวจผลงาน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A84DA6" w:rsidTr="00CA0F3A">
        <w:tc>
          <w:tcPr>
            <w:tcW w:w="414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ร้อยละของผู้ที่เกี่ยวข้องมีความพึงพอใจในการดำเนินโครงการค่ายคณิตศาสตร์</w:t>
            </w:r>
          </w:p>
        </w:tc>
        <w:tc>
          <w:tcPr>
            <w:tcW w:w="198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 การประเมินความพึงพอใจ</w:t>
            </w:r>
          </w:p>
        </w:tc>
        <w:tc>
          <w:tcPr>
            <w:tcW w:w="216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แบบประเมินความ</w:t>
            </w:r>
          </w:p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800" w:type="dxa"/>
          </w:tcPr>
          <w:p w:rsidR="004206C9" w:rsidRPr="00A84DA6" w:rsidRDefault="004206C9" w:rsidP="00CA0F3A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4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</w:tbl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206C9" w:rsidRPr="00422C42" w:rsidRDefault="004206C9" w:rsidP="004206C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ตุลาคม 25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256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1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โรงเรียนป่า</w:t>
      </w:r>
      <w:proofErr w:type="spellStart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9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422C42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422C42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sz w:val="32"/>
          <w:szCs w:val="32"/>
          <w:cs/>
        </w:rPr>
        <w:t>วิทยา</w:t>
      </w:r>
      <w:r w:rsidRPr="00422C42">
        <w:rPr>
          <w:rFonts w:ascii="TH SarabunPSK" w:hAnsi="TH SarabunPSK" w:cs="TH SarabunPSK"/>
          <w:sz w:val="32"/>
          <w:szCs w:val="32"/>
        </w:rPr>
        <w:t xml:space="preserve">  </w:t>
      </w:r>
    </w:p>
    <w:p w:rsidR="004206C9" w:rsidRPr="00E92E5D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22C42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422C42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422C42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422C42">
        <w:rPr>
          <w:rFonts w:ascii="TH SarabunPSK" w:hAnsi="TH SarabunPSK" w:cs="TH SarabunPSK"/>
          <w:sz w:val="32"/>
          <w:szCs w:val="32"/>
          <w:cs/>
        </w:rPr>
        <w:t>วิทยา</w:t>
      </w:r>
      <w:r w:rsidRPr="00422C42">
        <w:rPr>
          <w:rFonts w:ascii="TH SarabunPSK" w:hAnsi="TH SarabunPSK" w:cs="TH SarabunPSK"/>
          <w:sz w:val="32"/>
          <w:szCs w:val="32"/>
        </w:rPr>
        <w:t xml:space="preserve"> 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22C4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206C9" w:rsidRPr="00422C42" w:rsidRDefault="004206C9" w:rsidP="004206C9">
      <w:pPr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22C42">
        <w:rPr>
          <w:rFonts w:ascii="TH SarabunPSK" w:hAnsi="TH SarabunPSK" w:cs="TH SarabunPSK"/>
          <w:sz w:val="32"/>
          <w:szCs w:val="32"/>
          <w:cs/>
        </w:rPr>
        <w:t>10.1  นักเรียนมีความสามารถในการคิดวิเคราะห์ คิดสังเคราะห์ มีวิจารณญาณ มีความคิดริเริ่มสร้างสรรค์ คิดไตร่ตรองและมีวิสัยทัศน์</w:t>
      </w:r>
    </w:p>
    <w:p w:rsidR="004206C9" w:rsidRPr="00422C42" w:rsidRDefault="004206C9" w:rsidP="004206C9">
      <w:pPr>
        <w:rPr>
          <w:rFonts w:ascii="TH SarabunPSK" w:hAnsi="TH SarabunPSK" w:cs="TH SarabunPSK"/>
          <w:sz w:val="32"/>
          <w:szCs w:val="32"/>
        </w:rPr>
      </w:pPr>
      <w:r w:rsidRPr="00422C42">
        <w:rPr>
          <w:rFonts w:ascii="TH SarabunPSK" w:hAnsi="TH SarabunPSK" w:cs="TH SarabunPSK"/>
          <w:sz w:val="32"/>
          <w:szCs w:val="32"/>
        </w:rPr>
        <w:tab/>
        <w:t xml:space="preserve">10.2 </w:t>
      </w:r>
      <w:r w:rsidRPr="00422C42">
        <w:rPr>
          <w:rFonts w:ascii="TH SarabunPSK" w:hAnsi="TH SarabunPSK" w:cs="TH SarabunPSK"/>
          <w:sz w:val="32"/>
          <w:szCs w:val="32"/>
          <w:cs/>
        </w:rPr>
        <w:t xml:space="preserve">  นักเรียนมีเจตคติที่ดีต่อวิชาคณิตศาสตร์</w:t>
      </w:r>
    </w:p>
    <w:p w:rsidR="004206C9" w:rsidRPr="00422C42" w:rsidRDefault="004206C9" w:rsidP="004206C9">
      <w:pPr>
        <w:rPr>
          <w:rFonts w:ascii="TH SarabunPSK" w:hAnsi="TH SarabunPSK" w:cs="TH SarabunPSK"/>
          <w:b/>
          <w:bCs/>
          <w:sz w:val="32"/>
          <w:szCs w:val="32"/>
        </w:rPr>
      </w:pPr>
      <w:r w:rsidRPr="00422C42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422C42">
        <w:rPr>
          <w:rFonts w:ascii="TH SarabunPSK" w:hAnsi="TH SarabunPSK" w:cs="TH SarabunPSK"/>
          <w:b/>
          <w:bCs/>
          <w:sz w:val="32"/>
          <w:szCs w:val="32"/>
          <w:cs/>
        </w:rPr>
        <w:t>การใช้หลักปรัชญาเศรษฐกิจพอเพียง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1848"/>
        <w:gridCol w:w="1848"/>
        <w:gridCol w:w="1849"/>
        <w:gridCol w:w="1849"/>
      </w:tblGrid>
      <w:tr w:rsidR="004206C9" w:rsidRPr="00422C42" w:rsidTr="00CA0F3A">
        <w:tc>
          <w:tcPr>
            <w:tcW w:w="2100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ความพอประมาณ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ความมีเหตุผล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การมีภูมิคุ้มกันที่ดี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เงื่อนไขความรู้</w:t>
            </w:r>
          </w:p>
        </w:tc>
        <w:tc>
          <w:tcPr>
            <w:tcW w:w="1849" w:type="dxa"/>
          </w:tcPr>
          <w:p w:rsidR="004206C9" w:rsidRPr="00422C42" w:rsidRDefault="004206C9" w:rsidP="00CA0F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เงื่อนไขคุณธรรม</w:t>
            </w:r>
          </w:p>
        </w:tc>
      </w:tr>
      <w:tr w:rsidR="004206C9" w:rsidRPr="00422C42" w:rsidTr="00CA0F3A">
        <w:tc>
          <w:tcPr>
            <w:tcW w:w="2100" w:type="dxa"/>
          </w:tcPr>
          <w:p w:rsidR="004206C9" w:rsidRPr="00422C42" w:rsidRDefault="004206C9" w:rsidP="00EA0B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 พอประมาณเกี่ยวกับการใช้งบประมาณ</w:t>
            </w:r>
          </w:p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พอประมาณเกี่ยวกับการนำวัสดุมาใช้ </w:t>
            </w:r>
          </w:p>
        </w:tc>
        <w:tc>
          <w:tcPr>
            <w:tcW w:w="1848" w:type="dxa"/>
          </w:tcPr>
          <w:p w:rsidR="004206C9" w:rsidRPr="00422C42" w:rsidRDefault="004206C9" w:rsidP="00CA0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EA0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การร่วมกิจกรรมค่ายคณิตศาสตร์ช่วยพัฒนาทักษะกระบวนการคิดและการอยู่ร่วมกัน </w:t>
            </w:r>
          </w:p>
        </w:tc>
        <w:tc>
          <w:tcPr>
            <w:tcW w:w="1848" w:type="dxa"/>
          </w:tcPr>
          <w:p w:rsidR="004206C9" w:rsidRPr="00422C42" w:rsidRDefault="004206C9" w:rsidP="00EA0B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EA0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จัดหาวัสดุ อุปกรณ์ที่นำมาใช้ในการจัดค่ายคณิตศาสตร์ที่ปลอดภัย</w:t>
            </w:r>
          </w:p>
        </w:tc>
        <w:tc>
          <w:tcPr>
            <w:tcW w:w="1849" w:type="dxa"/>
          </w:tcPr>
          <w:p w:rsidR="004206C9" w:rsidRPr="00422C42" w:rsidRDefault="004206C9" w:rsidP="00EA0B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EA0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มีความรู้เกี่ยวกับการใช้สื่อ วัสดุ อุปกรณ์ ในแต่ละกิจกรรมในค่ายคณิตศาสตร์</w:t>
            </w:r>
          </w:p>
        </w:tc>
        <w:tc>
          <w:tcPr>
            <w:tcW w:w="1849" w:type="dxa"/>
          </w:tcPr>
          <w:p w:rsidR="004206C9" w:rsidRPr="00422C42" w:rsidRDefault="004206C9" w:rsidP="00EA0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A0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ความรับผิดชอบ</w:t>
            </w:r>
          </w:p>
          <w:p w:rsidR="004206C9" w:rsidRPr="00422C42" w:rsidRDefault="004206C9" w:rsidP="00EA0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ความสามัคคี </w:t>
            </w:r>
          </w:p>
          <w:p w:rsidR="004206C9" w:rsidRPr="00422C42" w:rsidRDefault="00EA0B2C" w:rsidP="00EA0B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4206C9"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ขยันหมั่นเพียร</w:t>
            </w:r>
          </w:p>
          <w:p w:rsidR="004206C9" w:rsidRPr="00422C42" w:rsidRDefault="004206C9" w:rsidP="00EA0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4. ความอดทน</w:t>
            </w:r>
          </w:p>
          <w:p w:rsidR="004206C9" w:rsidRPr="00422C42" w:rsidRDefault="004206C9" w:rsidP="00EA0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C42">
              <w:rPr>
                <w:rFonts w:ascii="TH SarabunPSK" w:hAnsi="TH SarabunPSK" w:cs="TH SarabunPSK"/>
                <w:sz w:val="32"/>
                <w:szCs w:val="32"/>
                <w:cs/>
              </w:rPr>
              <w:t>5. ความเสียสละ</w:t>
            </w:r>
          </w:p>
        </w:tc>
      </w:tr>
    </w:tbl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Default="00DE1D1A" w:rsidP="00EA0B2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Default="004E66B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Default="004E66B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Default="004E66B3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422C42" w:rsidRDefault="009B4817" w:rsidP="009B4817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</w:t>
      </w:r>
      <w:r w:rsidR="004206C9" w:rsidRPr="00422C42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206C9" w:rsidRPr="00422C42" w:rsidRDefault="004206C9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(นางสาว</w:t>
      </w:r>
      <w:proofErr w:type="spellStart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ปัท</w:t>
      </w:r>
      <w:proofErr w:type="spellEnd"/>
      <w:r w:rsidRPr="00422C42">
        <w:rPr>
          <w:rFonts w:ascii="TH SarabunPSK" w:hAnsi="TH SarabunPSK" w:cs="TH SarabunPSK"/>
          <w:color w:val="000000"/>
          <w:sz w:val="32"/>
          <w:szCs w:val="32"/>
          <w:cs/>
        </w:rPr>
        <w:t>มาพร สุริโย)</w:t>
      </w: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9F391B" w:rsidRDefault="004E66B3" w:rsidP="004E66B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E66B3" w:rsidRPr="009F391B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ยสุเทพ  ทองสีไพล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E66B3" w:rsidRDefault="004E66B3" w:rsidP="004E66B3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</w:t>
      </w:r>
      <w:r w:rsidRPr="00211C3D"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ผู้ช่วยผู้อำนวยการปฏิบัติหน้าที่</w:t>
      </w:r>
    </w:p>
    <w:p w:rsidR="004E66B3" w:rsidRPr="00211C3D" w:rsidRDefault="004E66B3" w:rsidP="004E66B3">
      <w:pPr>
        <w:pStyle w:val="1"/>
        <w:spacing w:after="0" w:line="240" w:lineRule="auto"/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211C3D"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รองผู้อำนวยการกลุ่มบริหารงานวิชาการ</w:t>
      </w:r>
    </w:p>
    <w:p w:rsidR="004E66B3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9F391B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3C2331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9F391B" w:rsidRDefault="004E66B3" w:rsidP="004E66B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ผู้รับรองโครงการ</w:t>
      </w:r>
    </w:p>
    <w:p w:rsidR="004E66B3" w:rsidRPr="009F391B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(นางปราณี  หอมจันทร์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E66B3" w:rsidRDefault="004E66B3" w:rsidP="004E66B3">
      <w:pPr>
        <w:pStyle w:val="1"/>
        <w:tabs>
          <w:tab w:val="left" w:pos="2835"/>
          <w:tab w:val="left" w:pos="2977"/>
        </w:tabs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211C3D"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ผู้ช่วยผู้อำนวยการปฏิบัติหน้าที่</w:t>
      </w:r>
    </w:p>
    <w:p w:rsidR="004E66B3" w:rsidRPr="00211C3D" w:rsidRDefault="004E66B3" w:rsidP="004E66B3">
      <w:pPr>
        <w:pStyle w:val="1"/>
        <w:tabs>
          <w:tab w:val="left" w:pos="2835"/>
        </w:tabs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Pr="00211C3D"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รองผู้อำนวยการกลุ่มบริหารงานงบประมาณและแผน</w:t>
      </w:r>
    </w:p>
    <w:p w:rsidR="004E66B3" w:rsidRPr="009F391B" w:rsidRDefault="004E66B3" w:rsidP="004E66B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Default="004E66B3" w:rsidP="004E66B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9F391B" w:rsidRDefault="004E66B3" w:rsidP="004E66B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E66B3" w:rsidRPr="009F391B" w:rsidRDefault="004E66B3" w:rsidP="004E66B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E66B3" w:rsidRPr="009F391B" w:rsidRDefault="004E66B3" w:rsidP="004E66B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อาวุธ  ทัศนา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E66B3" w:rsidRPr="00526A15" w:rsidRDefault="004E66B3" w:rsidP="004E66B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</w:t>
      </w:r>
      <w:r w:rsidRPr="009F391B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F391B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F391B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4206C9" w:rsidRPr="00422C42" w:rsidRDefault="004206C9" w:rsidP="004206C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206C9" w:rsidRPr="00422C42" w:rsidRDefault="004206C9" w:rsidP="004206C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Default="004206C9" w:rsidP="004206C9">
      <w:pPr>
        <w:rPr>
          <w:rFonts w:ascii="TH SarabunPSK" w:hAnsi="TH SarabunPSK" w:cs="TH SarabunPSK"/>
          <w:sz w:val="32"/>
          <w:szCs w:val="32"/>
        </w:rPr>
      </w:pPr>
    </w:p>
    <w:p w:rsidR="0052485F" w:rsidRPr="0052485F" w:rsidRDefault="0052485F" w:rsidP="004206C9">
      <w:pPr>
        <w:rPr>
          <w:rFonts w:ascii="TH SarabunPSK" w:hAnsi="TH SarabunPSK" w:cs="TH SarabunPSK"/>
          <w:sz w:val="32"/>
          <w:szCs w:val="32"/>
        </w:rPr>
        <w:sectPr w:rsidR="0052485F" w:rsidRPr="0052485F" w:rsidSect="004F3E5C">
          <w:footerReference w:type="default" r:id="rId8"/>
          <w:pgSz w:w="11906" w:h="16838"/>
          <w:pgMar w:top="1440" w:right="1440" w:bottom="1440" w:left="1440" w:header="708" w:footer="708" w:gutter="0"/>
          <w:pgNumType w:start="110"/>
          <w:cols w:space="708"/>
          <w:docGrid w:linePitch="360"/>
        </w:sectPr>
      </w:pPr>
    </w:p>
    <w:p w:rsidR="004206C9" w:rsidRDefault="004206C9" w:rsidP="009B481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sectPr w:rsidR="00420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A68" w:rsidRDefault="00833A68" w:rsidP="004F3E5C">
      <w:pPr>
        <w:spacing w:after="0" w:line="240" w:lineRule="auto"/>
      </w:pPr>
      <w:r>
        <w:separator/>
      </w:r>
    </w:p>
  </w:endnote>
  <w:endnote w:type="continuationSeparator" w:id="0">
    <w:p w:rsidR="00833A68" w:rsidRDefault="00833A68" w:rsidP="004F3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5C" w:rsidRPr="006C32B8" w:rsidRDefault="004F3E5C" w:rsidP="004F3E5C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6C32B8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6C32B8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6C32B8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6C32B8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52F93" w:rsidRPr="00652F9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113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F3E5C" w:rsidRPr="004F3E5C" w:rsidRDefault="004F3E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A68" w:rsidRDefault="00833A68" w:rsidP="004F3E5C">
      <w:pPr>
        <w:spacing w:after="0" w:line="240" w:lineRule="auto"/>
      </w:pPr>
      <w:r>
        <w:separator/>
      </w:r>
    </w:p>
  </w:footnote>
  <w:footnote w:type="continuationSeparator" w:id="0">
    <w:p w:rsidR="00833A68" w:rsidRDefault="00833A68" w:rsidP="004F3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C9"/>
    <w:rsid w:val="00061A81"/>
    <w:rsid w:val="00175C41"/>
    <w:rsid w:val="001D38D5"/>
    <w:rsid w:val="001F4B0C"/>
    <w:rsid w:val="00257BF8"/>
    <w:rsid w:val="00305813"/>
    <w:rsid w:val="004206C9"/>
    <w:rsid w:val="004E66B3"/>
    <w:rsid w:val="004F3E5C"/>
    <w:rsid w:val="0052485F"/>
    <w:rsid w:val="005575D9"/>
    <w:rsid w:val="005969BC"/>
    <w:rsid w:val="005B0FAC"/>
    <w:rsid w:val="00652F93"/>
    <w:rsid w:val="007A1C80"/>
    <w:rsid w:val="007A31C3"/>
    <w:rsid w:val="00833A68"/>
    <w:rsid w:val="009146D4"/>
    <w:rsid w:val="009B4817"/>
    <w:rsid w:val="00A947FB"/>
    <w:rsid w:val="00DE1D1A"/>
    <w:rsid w:val="00EA0B2C"/>
    <w:rsid w:val="00EE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autoRedefine/>
    <w:uiPriority w:val="34"/>
    <w:qFormat/>
    <w:rsid w:val="009146D4"/>
    <w:pPr>
      <w:tabs>
        <w:tab w:val="left" w:pos="0"/>
        <w:tab w:val="left" w:pos="851"/>
        <w:tab w:val="left" w:leader="dot" w:pos="6390"/>
        <w:tab w:val="left" w:leader="dot" w:pos="9270"/>
      </w:tabs>
      <w:spacing w:after="0" w:line="240" w:lineRule="auto"/>
      <w:contextualSpacing/>
    </w:pPr>
    <w:rPr>
      <w:rFonts w:ascii="TH Niramit AS" w:eastAsia="Times New Roman" w:hAnsi="TH Niramit AS" w:cs="TH Niramit AS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4F3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F3E5C"/>
  </w:style>
  <w:style w:type="paragraph" w:styleId="a6">
    <w:name w:val="footer"/>
    <w:basedOn w:val="a"/>
    <w:link w:val="a7"/>
    <w:uiPriority w:val="99"/>
    <w:unhideWhenUsed/>
    <w:rsid w:val="004F3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F3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autoRedefine/>
    <w:uiPriority w:val="34"/>
    <w:qFormat/>
    <w:rsid w:val="009146D4"/>
    <w:pPr>
      <w:tabs>
        <w:tab w:val="left" w:pos="0"/>
        <w:tab w:val="left" w:pos="851"/>
        <w:tab w:val="left" w:leader="dot" w:pos="6390"/>
        <w:tab w:val="left" w:leader="dot" w:pos="9270"/>
      </w:tabs>
      <w:spacing w:after="0" w:line="240" w:lineRule="auto"/>
      <w:contextualSpacing/>
    </w:pPr>
    <w:rPr>
      <w:rFonts w:ascii="TH Niramit AS" w:eastAsia="Times New Roman" w:hAnsi="TH Niramit AS" w:cs="TH Niramit AS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4F3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F3E5C"/>
  </w:style>
  <w:style w:type="paragraph" w:styleId="a6">
    <w:name w:val="footer"/>
    <w:basedOn w:val="a"/>
    <w:link w:val="a7"/>
    <w:uiPriority w:val="99"/>
    <w:unhideWhenUsed/>
    <w:rsid w:val="004F3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F3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5A5F-AFA1-48AB-A75B-14908E45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17</cp:revision>
  <dcterms:created xsi:type="dcterms:W3CDTF">2017-10-13T07:52:00Z</dcterms:created>
  <dcterms:modified xsi:type="dcterms:W3CDTF">2017-11-26T11:45:00Z</dcterms:modified>
</cp:coreProperties>
</file>